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9ACB2" w14:textId="77777777" w:rsidR="0054629A" w:rsidRDefault="00000000">
      <w:pPr>
        <w:pStyle w:val="Default"/>
        <w:spacing w:line="300" w:lineRule="atLeast"/>
        <w:rPr>
          <w:b/>
          <w:bCs/>
          <w:sz w:val="28"/>
          <w:szCs w:val="28"/>
        </w:rPr>
      </w:pPr>
      <w:r>
        <w:rPr>
          <w:b/>
          <w:bCs/>
          <w:sz w:val="28"/>
          <w:szCs w:val="28"/>
        </w:rPr>
        <w:t>John Fitz Rogers</w:t>
      </w:r>
    </w:p>
    <w:p w14:paraId="08931A1C" w14:textId="43CA7B8D" w:rsidR="0054629A" w:rsidRDefault="00000000">
      <w:pPr>
        <w:pStyle w:val="Default"/>
        <w:spacing w:line="300" w:lineRule="atLeast"/>
      </w:pPr>
      <w:r>
        <w:t>Short bio (2</w:t>
      </w:r>
      <w:r w:rsidR="00786A65">
        <w:t>50</w:t>
      </w:r>
      <w:r w:rsidR="00C851FE">
        <w:t xml:space="preserve"> </w:t>
      </w:r>
      <w:r>
        <w:t>words):</w:t>
      </w:r>
    </w:p>
    <w:p w14:paraId="68D854DC" w14:textId="4E3C5948" w:rsidR="006B504E" w:rsidRDefault="006B504E">
      <w:pPr>
        <w:pStyle w:val="Default"/>
        <w:spacing w:line="300" w:lineRule="atLeast"/>
      </w:pPr>
    </w:p>
    <w:p w14:paraId="6089DF4A" w14:textId="48106F71" w:rsidR="006B504E" w:rsidRDefault="006B504E" w:rsidP="006B504E">
      <w:r w:rsidRPr="00620CD9">
        <w:tab/>
        <w:t xml:space="preserve">Composer John Fitz Rogers's music has been performed and commissioned by ensembles, festivals, and venues such as Alarm Will Sound, Bang on a Can Marathon, </w:t>
      </w:r>
      <w:r w:rsidR="00786A65">
        <w:t>Third Coast Percussion</w:t>
      </w:r>
      <w:r w:rsidR="001F634C">
        <w:t xml:space="preserve">, </w:t>
      </w:r>
      <w:r w:rsidR="008827AA">
        <w:t xml:space="preserve">American Modern Ensemble, </w:t>
      </w:r>
      <w:r w:rsidR="00786A65">
        <w:t xml:space="preserve">Ear Taxi Festival, </w:t>
      </w:r>
      <w:r w:rsidRPr="00620CD9">
        <w:t xml:space="preserve">Pittsburgh New Music Ensemble, Los Angeles County Museum of Art, National Cathedral, the Albany, Louisville, Charleston, and Tulsa Symphony Orchestras, </w:t>
      </w:r>
      <w:r w:rsidR="00FF0628">
        <w:t xml:space="preserve">South Carolina Philharmonic, </w:t>
      </w:r>
      <w:r w:rsidRPr="00620CD9">
        <w:t xml:space="preserve">New York Youth Symphony, </w:t>
      </w:r>
      <w:r>
        <w:t xml:space="preserve">World Saxophone Congress, Bennington Chamber Music Conference, </w:t>
      </w:r>
      <w:r w:rsidRPr="00620CD9">
        <w:t xml:space="preserve">the MATA, Rockport, Bumbershoot, </w:t>
      </w:r>
      <w:r w:rsidR="00C80C16">
        <w:t xml:space="preserve">Bravo! Vail, </w:t>
      </w:r>
      <w:r w:rsidR="003D780A">
        <w:t xml:space="preserve">and </w:t>
      </w:r>
      <w:r w:rsidRPr="00620CD9">
        <w:t xml:space="preserve">Bowling Green festivals, Festival of New American Music, Phillips Collection Concert Series, and the College Band Directors National Association </w:t>
      </w:r>
      <w:r w:rsidR="00976B6D">
        <w:t xml:space="preserve">and the </w:t>
      </w:r>
      <w:r w:rsidR="00A63550">
        <w:t xml:space="preserve">Percussive Arts Society </w:t>
      </w:r>
      <w:r w:rsidR="007156C6">
        <w:t>n</w:t>
      </w:r>
      <w:r w:rsidR="00A63550">
        <w:t xml:space="preserve">ational </w:t>
      </w:r>
      <w:r w:rsidR="007156C6">
        <w:t>c</w:t>
      </w:r>
      <w:r w:rsidR="00A63550">
        <w:t>onference</w:t>
      </w:r>
      <w:r w:rsidR="00976B6D">
        <w:t>s</w:t>
      </w:r>
      <w:r>
        <w:t>.</w:t>
      </w:r>
      <w:r w:rsidRPr="006B504E">
        <w:t xml:space="preserve"> </w:t>
      </w:r>
      <w:r>
        <w:t>Rogers’s</w:t>
      </w:r>
      <w:r w:rsidRPr="00620CD9">
        <w:t xml:space="preserve"> recordings include </w:t>
      </w:r>
      <w:r w:rsidRPr="001C6EAF">
        <w:rPr>
          <w:i/>
          <w:iCs/>
        </w:rPr>
        <w:t>Once Removed</w:t>
      </w:r>
      <w:r w:rsidRPr="00620CD9">
        <w:t>, a collection of</w:t>
      </w:r>
      <w:r>
        <w:t xml:space="preserve"> his</w:t>
      </w:r>
      <w:r w:rsidRPr="00620CD9">
        <w:t xml:space="preserve"> chamber music</w:t>
      </w:r>
      <w:r>
        <w:t>,</w:t>
      </w:r>
      <w:r w:rsidRPr="00620CD9">
        <w:t xml:space="preserve"> and </w:t>
      </w:r>
      <w:r w:rsidRPr="001C6EAF">
        <w:rPr>
          <w:i/>
          <w:iCs/>
        </w:rPr>
        <w:t xml:space="preserve">Magna </w:t>
      </w:r>
      <w:proofErr w:type="spellStart"/>
      <w:r w:rsidRPr="001C6EAF">
        <w:rPr>
          <w:i/>
          <w:iCs/>
        </w:rPr>
        <w:t>Mysteria</w:t>
      </w:r>
      <w:proofErr w:type="spellEnd"/>
      <w:r>
        <w:t xml:space="preserve">, </w:t>
      </w:r>
      <w:r w:rsidRPr="00620CD9">
        <w:t xml:space="preserve">for soprano, choir, and chamber orchestra, both on Innova </w:t>
      </w:r>
      <w:r>
        <w:t>Recordings</w:t>
      </w:r>
      <w:r w:rsidRPr="00620CD9">
        <w:t xml:space="preserve">. </w:t>
      </w:r>
    </w:p>
    <w:p w14:paraId="6E9ACC47" w14:textId="482E2A8A" w:rsidR="006B504E" w:rsidRDefault="006B504E" w:rsidP="006B504E">
      <w:r w:rsidRPr="00620CD9">
        <w:tab/>
        <w:t xml:space="preserve">Rogers has received many fellowships and awards, including those from ASCAP, </w:t>
      </w:r>
      <w:r>
        <w:t xml:space="preserve">New Music USA, </w:t>
      </w:r>
      <w:r w:rsidRPr="00620CD9">
        <w:t>the American Composers Forum and the Jerome Foundation, Music at the Anthology and the Mary Flagler Cary Trust, National Flute Association, MacDowell Colony, South Carolina Arts Commission, and the Massachusetts Cultural Council, as well as the Heckscher Foundation Composition Prize.</w:t>
      </w:r>
    </w:p>
    <w:p w14:paraId="09743292" w14:textId="5A7EAF2D" w:rsidR="006B504E" w:rsidRDefault="006B504E" w:rsidP="006B504E">
      <w:pPr>
        <w:pStyle w:val="Default"/>
      </w:pPr>
      <w:r>
        <w:tab/>
        <w:t xml:space="preserve">A dedicated advocate for contemporary music, Rogers founded and directed the </w:t>
      </w:r>
      <w:r>
        <w:rPr>
          <w:i/>
          <w:iCs/>
        </w:rPr>
        <w:t>Southern Exposure New Music Series</w:t>
      </w:r>
      <w:r>
        <w:t>, which received a Chamber Music America / ASCAP Award for Adventurous Programming. He holds degrees in music from Cornell University, the Yale School of Music, and Oberlin College, and is a Professor of Composition at the University of South Carolina School of Music as well as composition faculty at the Vermont College of Fine Arts.</w:t>
      </w:r>
    </w:p>
    <w:p w14:paraId="2E22D5E3" w14:textId="77777777" w:rsidR="006B504E" w:rsidRPr="00620CD9" w:rsidRDefault="006B504E" w:rsidP="006B504E"/>
    <w:p w14:paraId="5B1004B2" w14:textId="4243EFAD" w:rsidR="0054629A" w:rsidRDefault="00000000">
      <w:pPr>
        <w:pStyle w:val="Default"/>
      </w:pPr>
      <w:r>
        <w:t>[</w:t>
      </w:r>
      <w:r w:rsidR="006B504E">
        <w:t>November 2022</w:t>
      </w:r>
      <w:r>
        <w:t>]</w:t>
      </w:r>
    </w:p>
    <w:sectPr w:rsidR="0054629A">
      <w:headerReference w:type="default" r:id="rId6"/>
      <w:foot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15BDF" w14:textId="77777777" w:rsidR="007A16C6" w:rsidRDefault="007A16C6">
      <w:r>
        <w:separator/>
      </w:r>
    </w:p>
  </w:endnote>
  <w:endnote w:type="continuationSeparator" w:id="0">
    <w:p w14:paraId="05CB9758" w14:textId="77777777" w:rsidR="007A16C6" w:rsidRDefault="007A1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6151" w14:textId="77777777" w:rsidR="0054629A" w:rsidRDefault="0054629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20E7C" w14:textId="77777777" w:rsidR="007A16C6" w:rsidRDefault="007A16C6">
      <w:r>
        <w:separator/>
      </w:r>
    </w:p>
  </w:footnote>
  <w:footnote w:type="continuationSeparator" w:id="0">
    <w:p w14:paraId="05F415D6" w14:textId="77777777" w:rsidR="007A16C6" w:rsidRDefault="007A1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4E2D" w14:textId="77777777" w:rsidR="0054629A" w:rsidRDefault="0054629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29A"/>
    <w:rsid w:val="001F634C"/>
    <w:rsid w:val="003D780A"/>
    <w:rsid w:val="00407D6C"/>
    <w:rsid w:val="0054629A"/>
    <w:rsid w:val="006B504E"/>
    <w:rsid w:val="006D01D7"/>
    <w:rsid w:val="007156C6"/>
    <w:rsid w:val="00786A65"/>
    <w:rsid w:val="007A16C6"/>
    <w:rsid w:val="007B1AFD"/>
    <w:rsid w:val="00835255"/>
    <w:rsid w:val="008827AA"/>
    <w:rsid w:val="008E16A1"/>
    <w:rsid w:val="00976B6D"/>
    <w:rsid w:val="00A63550"/>
    <w:rsid w:val="00AA0AC9"/>
    <w:rsid w:val="00C80C16"/>
    <w:rsid w:val="00C851FE"/>
    <w:rsid w:val="00D63943"/>
    <w:rsid w:val="00DC3F7A"/>
    <w:rsid w:val="00EE4BB4"/>
    <w:rsid w:val="00FF0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4ECE39"/>
  <w15:docId w15:val="{A4C85E6F-96A0-1649-936E-635F5D9B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pPr>
      <w:widowControl w:val="0"/>
      <w:suppressAutoHyphens/>
    </w:pPr>
    <w:rPr>
      <w:rFonts w:hAnsi="Arial Unicode MS" w:cs="Arial Unicode MS"/>
      <w:color w:val="000000"/>
      <w:kern w:val="1"/>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Rogers, John Fitz</cp:lastModifiedBy>
  <cp:revision>17</cp:revision>
  <dcterms:created xsi:type="dcterms:W3CDTF">2022-11-26T15:24:00Z</dcterms:created>
  <dcterms:modified xsi:type="dcterms:W3CDTF">2022-12-05T20:52:00Z</dcterms:modified>
</cp:coreProperties>
</file>